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D53D6" w14:textId="77777777" w:rsidR="006C312F" w:rsidRPr="006C312F" w:rsidRDefault="006C312F" w:rsidP="006C312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C312F">
        <w:rPr>
          <w:rFonts w:ascii="Times New Roman" w:hAnsi="Times New Roman" w:cs="Times New Roman"/>
          <w:sz w:val="24"/>
          <w:szCs w:val="24"/>
        </w:rPr>
        <w:t xml:space="preserve">Секция </w:t>
      </w:r>
      <w:r w:rsidR="00EA0087">
        <w:rPr>
          <w:rFonts w:ascii="Times New Roman" w:hAnsi="Times New Roman" w:cs="Times New Roman"/>
          <w:sz w:val="24"/>
          <w:szCs w:val="24"/>
        </w:rPr>
        <w:t>Образовательного Синтеза</w:t>
      </w:r>
    </w:p>
    <w:p w14:paraId="72A5EE8A" w14:textId="77777777" w:rsidR="006C312F" w:rsidRPr="006C312F" w:rsidRDefault="006C312F" w:rsidP="006C312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Славинский Дмитрий Анатольевич</w:t>
      </w:r>
    </w:p>
    <w:p w14:paraId="62BD0E01" w14:textId="77777777" w:rsidR="006C312F" w:rsidRPr="006C312F" w:rsidRDefault="00C36804" w:rsidP="006C312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Владыка Синтеза ИВДИВО</w:t>
      </w:r>
    </w:p>
    <w:p w14:paraId="09CF2F88" w14:textId="77777777" w:rsidR="006C312F" w:rsidRPr="006C312F" w:rsidRDefault="006C312F" w:rsidP="006C312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C312F">
        <w:rPr>
          <w:rFonts w:ascii="Times New Roman" w:hAnsi="Times New Roman" w:cs="Times New Roman"/>
          <w:sz w:val="24"/>
          <w:szCs w:val="24"/>
        </w:rPr>
        <w:t xml:space="preserve">Кандидат </w:t>
      </w:r>
      <w:r>
        <w:rPr>
          <w:rFonts w:ascii="Times New Roman" w:hAnsi="Times New Roman" w:cs="Times New Roman"/>
          <w:sz w:val="24"/>
          <w:szCs w:val="24"/>
        </w:rPr>
        <w:t>биологических</w:t>
      </w:r>
      <w:r w:rsidRPr="006C312F">
        <w:rPr>
          <w:rFonts w:ascii="Times New Roman" w:hAnsi="Times New Roman" w:cs="Times New Roman"/>
          <w:sz w:val="24"/>
          <w:szCs w:val="24"/>
        </w:rPr>
        <w:t xml:space="preserve"> наук </w:t>
      </w:r>
    </w:p>
    <w:p w14:paraId="6C5F2ED9" w14:textId="77777777" w:rsidR="00FF791D" w:rsidRPr="006C312F" w:rsidRDefault="00865DC2" w:rsidP="006C312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C312F" w:rsidRPr="00B93FB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dslav</w:t>
        </w:r>
        <w:r w:rsidR="006C312F" w:rsidRPr="006C312F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6C312F" w:rsidRPr="00B93FB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6C312F" w:rsidRPr="00B93FB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C312F" w:rsidRPr="00B93FBB">
          <w:rPr>
            <w:rStyle w:val="a4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14:paraId="1A952EC0" w14:textId="77777777" w:rsidR="006C312F" w:rsidRPr="00C36804" w:rsidRDefault="006C312F" w:rsidP="006C312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682F2F39" w14:textId="77777777" w:rsidR="00472626" w:rsidRDefault="00472626" w:rsidP="004726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14:paraId="753395BD" w14:textId="77777777" w:rsidR="00BA0019" w:rsidRPr="00BA0019" w:rsidRDefault="00BA0019" w:rsidP="00BA00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A0019">
        <w:rPr>
          <w:rFonts w:ascii="Times New Roman" w:hAnsi="Times New Roman" w:cs="Times New Roman"/>
          <w:sz w:val="24"/>
          <w:szCs w:val="24"/>
        </w:rPr>
        <w:t>МЕТАГАЛАКТИЧЕСКИЕ ФИЛОСОФСКИЕ ЧТЕНИЯ СИНТЕЗА:</w:t>
      </w:r>
    </w:p>
    <w:p w14:paraId="57047369" w14:textId="77777777" w:rsidR="00C36804" w:rsidRDefault="007476FA" w:rsidP="00BA00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ИСКУССТВО ЗАДАВАТЬ ВОПРОСЫ</w:t>
      </w:r>
      <w:r w:rsidRPr="00BA00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CC77CE" w14:textId="77777777" w:rsidR="00C36804" w:rsidRPr="00203A6B" w:rsidRDefault="00C36804" w:rsidP="00C3680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3A6B">
        <w:rPr>
          <w:rFonts w:ascii="Times New Roman" w:hAnsi="Times New Roman" w:cs="Times New Roman"/>
          <w:sz w:val="24"/>
          <w:szCs w:val="24"/>
        </w:rPr>
        <w:t xml:space="preserve">Философия, в её стандартном общепринятом понимании, является глубоко профессиональной научной областью деятельности, рассматривающей мировоззренческие вопросы «высоких сфер», оперирующей сложным категориальным аппаратом, и слабо понятной в частности практического применения в жизни. Такой взгляд рождает соответствующее мнение о философии, среди обычных граждан и социума в целом, как о практически бесполезной сферы деятельности. Социум и граждане слабо понимают необходимость </w:t>
      </w:r>
      <w:r w:rsidR="007476FA">
        <w:rPr>
          <w:rFonts w:ascii="Times New Roman" w:hAnsi="Times New Roman" w:cs="Times New Roman"/>
          <w:sz w:val="24"/>
          <w:szCs w:val="24"/>
        </w:rPr>
        <w:t xml:space="preserve">применения </w:t>
      </w:r>
      <w:r w:rsidRPr="00203A6B">
        <w:rPr>
          <w:rFonts w:ascii="Times New Roman" w:hAnsi="Times New Roman" w:cs="Times New Roman"/>
          <w:sz w:val="24"/>
          <w:szCs w:val="24"/>
        </w:rPr>
        <w:t>философии в их жизни</w:t>
      </w:r>
      <w:r w:rsidR="007476FA">
        <w:rPr>
          <w:rFonts w:ascii="Times New Roman" w:hAnsi="Times New Roman" w:cs="Times New Roman"/>
          <w:sz w:val="24"/>
          <w:szCs w:val="24"/>
        </w:rPr>
        <w:t>. Ф</w:t>
      </w:r>
      <w:r w:rsidRPr="00203A6B">
        <w:rPr>
          <w:rFonts w:ascii="Times New Roman" w:hAnsi="Times New Roman" w:cs="Times New Roman"/>
          <w:sz w:val="24"/>
          <w:szCs w:val="24"/>
        </w:rPr>
        <w:t xml:space="preserve">илософы не всегда видят необходимость и возможность практического исполнения философии. Такая взаимная отчуждённость Философии и </w:t>
      </w:r>
      <w:r w:rsidR="00A40655">
        <w:rPr>
          <w:rFonts w:ascii="Times New Roman" w:hAnsi="Times New Roman" w:cs="Times New Roman"/>
          <w:sz w:val="24"/>
          <w:szCs w:val="24"/>
        </w:rPr>
        <w:t>Ч</w:t>
      </w:r>
      <w:r w:rsidRPr="00203A6B">
        <w:rPr>
          <w:rFonts w:ascii="Times New Roman" w:hAnsi="Times New Roman" w:cs="Times New Roman"/>
          <w:sz w:val="24"/>
          <w:szCs w:val="24"/>
        </w:rPr>
        <w:t xml:space="preserve">еловека являет собой источник многих </w:t>
      </w:r>
      <w:r w:rsidR="007476FA">
        <w:rPr>
          <w:rFonts w:ascii="Times New Roman" w:hAnsi="Times New Roman" w:cs="Times New Roman"/>
          <w:sz w:val="24"/>
          <w:szCs w:val="24"/>
        </w:rPr>
        <w:t>ограниченностей</w:t>
      </w:r>
      <w:r w:rsidRPr="00203A6B">
        <w:rPr>
          <w:rFonts w:ascii="Times New Roman" w:hAnsi="Times New Roman" w:cs="Times New Roman"/>
          <w:sz w:val="24"/>
          <w:szCs w:val="24"/>
        </w:rPr>
        <w:t xml:space="preserve"> Человека и социума в решении конкретных прагматичных задач развития Цивилизации.</w:t>
      </w:r>
    </w:p>
    <w:p w14:paraId="1F1D12EC" w14:textId="77777777" w:rsidR="00A67F5C" w:rsidRDefault="00C36804" w:rsidP="00C3680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Метагалактические Философские Чтения Синтеза</w:t>
      </w:r>
      <w:r w:rsidR="00A67F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этой точки зрения, это </w:t>
      </w:r>
      <w:r w:rsidR="00A67F5C">
        <w:rPr>
          <w:rFonts w:ascii="Times New Roman" w:hAnsi="Times New Roman" w:cs="Times New Roman"/>
          <w:sz w:val="24"/>
          <w:szCs w:val="24"/>
        </w:rPr>
        <w:t>тренинг практической жизненной философии. Когда Человек не теоретически, а глубоко практически ищет ответы на вопросы, которые ему поставила Жизнь</w:t>
      </w:r>
      <w:r w:rsidR="00A40655">
        <w:rPr>
          <w:rFonts w:ascii="Times New Roman" w:hAnsi="Times New Roman" w:cs="Times New Roman"/>
          <w:sz w:val="24"/>
          <w:szCs w:val="24"/>
        </w:rPr>
        <w:t>/Вселенная/Отец</w:t>
      </w:r>
      <w:r w:rsidR="00A67F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6BAF97" w14:textId="77777777" w:rsidR="00A67F5C" w:rsidRDefault="00A67F5C" w:rsidP="00C3680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чем приходят на Синтезы? Кроме интереса, ещё и с вопросами: «За что?», «Почему так?», «Почему со мной?», «Куда Жить?» - вопросы причинно-следственные, смысловые. «Как?» - вопросы методологические. «Что такое…?» - вопросы когнитивные. И постепенно, от Синтеза к Синтезу,</w:t>
      </w:r>
      <w:r w:rsidR="00A40655">
        <w:rPr>
          <w:rFonts w:ascii="Times New Roman" w:hAnsi="Times New Roman" w:cs="Times New Roman"/>
          <w:sz w:val="24"/>
          <w:szCs w:val="24"/>
        </w:rPr>
        <w:t xml:space="preserve"> у Человека</w:t>
      </w:r>
      <w:r>
        <w:rPr>
          <w:rFonts w:ascii="Times New Roman" w:hAnsi="Times New Roman" w:cs="Times New Roman"/>
          <w:sz w:val="24"/>
          <w:szCs w:val="24"/>
        </w:rPr>
        <w:t xml:space="preserve"> разворачива</w:t>
      </w:r>
      <w:r w:rsidR="00E93281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тся три </w:t>
      </w:r>
      <w:r w:rsidR="00A40655">
        <w:rPr>
          <w:rFonts w:ascii="Times New Roman" w:hAnsi="Times New Roman" w:cs="Times New Roman"/>
          <w:sz w:val="24"/>
          <w:szCs w:val="24"/>
        </w:rPr>
        <w:t>базовых</w:t>
      </w:r>
      <w:r>
        <w:rPr>
          <w:rFonts w:ascii="Times New Roman" w:hAnsi="Times New Roman" w:cs="Times New Roman"/>
          <w:sz w:val="24"/>
          <w:szCs w:val="24"/>
        </w:rPr>
        <w:t xml:space="preserve"> философских вопроса: </w:t>
      </w:r>
    </w:p>
    <w:p w14:paraId="733C151C" w14:textId="77777777" w:rsidR="00C36804" w:rsidRDefault="00A67F5C" w:rsidP="00EA10D7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«Кто Я?», </w:t>
      </w:r>
      <w:r w:rsidRPr="00724ED0">
        <w:rPr>
          <w:rFonts w:ascii="Times New Roman" w:hAnsi="Times New Roman" w:cs="Times New Roman"/>
          <w:sz w:val="24"/>
          <w:szCs w:val="24"/>
        </w:rPr>
        <w:t>«Кто я, как Человек?»</w:t>
      </w:r>
      <w:r>
        <w:rPr>
          <w:rFonts w:ascii="Times New Roman" w:hAnsi="Times New Roman" w:cs="Times New Roman"/>
          <w:sz w:val="24"/>
          <w:szCs w:val="24"/>
        </w:rPr>
        <w:t>, «Кто и Что такое Человек?», «Какой Человек?».</w:t>
      </w:r>
      <w:r w:rsidRPr="00A67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Вопросы </w:t>
      </w:r>
      <w:r w:rsidRPr="00203A6B">
        <w:rPr>
          <w:rFonts w:ascii="Times New Roman" w:hAnsi="Times New Roman" w:cs="Times New Roman"/>
          <w:sz w:val="24"/>
          <w:szCs w:val="24"/>
        </w:rPr>
        <w:t>выбор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03A6B">
        <w:rPr>
          <w:rFonts w:ascii="Times New Roman" w:hAnsi="Times New Roman" w:cs="Times New Roman"/>
          <w:sz w:val="24"/>
          <w:szCs w:val="24"/>
        </w:rPr>
        <w:t xml:space="preserve"> профессии, </w:t>
      </w:r>
      <w:r w:rsidR="00A40655">
        <w:rPr>
          <w:rFonts w:ascii="Times New Roman" w:hAnsi="Times New Roman" w:cs="Times New Roman"/>
          <w:sz w:val="24"/>
          <w:szCs w:val="24"/>
        </w:rPr>
        <w:t xml:space="preserve">ракурса </w:t>
      </w:r>
      <w:r w:rsidRPr="00203A6B">
        <w:rPr>
          <w:rFonts w:ascii="Times New Roman" w:hAnsi="Times New Roman" w:cs="Times New Roman"/>
          <w:sz w:val="24"/>
          <w:szCs w:val="24"/>
        </w:rPr>
        <w:t>творческ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03A6B">
        <w:rPr>
          <w:rFonts w:ascii="Times New Roman" w:hAnsi="Times New Roman" w:cs="Times New Roman"/>
          <w:sz w:val="24"/>
          <w:szCs w:val="24"/>
        </w:rPr>
        <w:t xml:space="preserve"> реализаци</w:t>
      </w:r>
      <w:r>
        <w:rPr>
          <w:rFonts w:ascii="Times New Roman" w:hAnsi="Times New Roman" w:cs="Times New Roman"/>
          <w:sz w:val="24"/>
          <w:szCs w:val="24"/>
        </w:rPr>
        <w:t>и, социальной роли, освоения новых граней собственного Я.</w:t>
      </w:r>
    </w:p>
    <w:p w14:paraId="6302CA88" w14:textId="77777777" w:rsidR="00A67F5C" w:rsidRPr="00203A6B" w:rsidRDefault="00A67F5C" w:rsidP="00EA10D7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67F5C">
        <w:rPr>
          <w:rFonts w:ascii="Times New Roman" w:hAnsi="Times New Roman" w:cs="Times New Roman"/>
          <w:sz w:val="24"/>
          <w:szCs w:val="24"/>
        </w:rPr>
        <w:t>Что вокруг меня?</w:t>
      </w:r>
      <w:r>
        <w:rPr>
          <w:rFonts w:ascii="Times New Roman" w:hAnsi="Times New Roman" w:cs="Times New Roman"/>
          <w:sz w:val="24"/>
          <w:szCs w:val="24"/>
        </w:rPr>
        <w:t>», «В Чём Я?», «Частью Чего или Кого я являюсь?». Вопросы о</w:t>
      </w:r>
      <w:r w:rsidRPr="00203A6B">
        <w:rPr>
          <w:rFonts w:ascii="Times New Roman" w:hAnsi="Times New Roman" w:cs="Times New Roman"/>
          <w:sz w:val="24"/>
          <w:szCs w:val="24"/>
        </w:rPr>
        <w:t>пределение мира и его законов,</w:t>
      </w:r>
      <w:r>
        <w:rPr>
          <w:rFonts w:ascii="Times New Roman" w:hAnsi="Times New Roman" w:cs="Times New Roman"/>
          <w:sz w:val="24"/>
          <w:szCs w:val="24"/>
        </w:rPr>
        <w:t xml:space="preserve"> мироощущение, отстройка системы координат, масштаба Бытия во времени и пространстве</w:t>
      </w:r>
      <w:r w:rsidR="00223E21">
        <w:rPr>
          <w:rFonts w:ascii="Times New Roman" w:hAnsi="Times New Roman" w:cs="Times New Roman"/>
          <w:sz w:val="24"/>
          <w:szCs w:val="24"/>
        </w:rPr>
        <w:t>, принадлежности к б</w:t>
      </w:r>
      <w:r w:rsidR="00223E21" w:rsidRPr="00223E21">
        <w:rPr>
          <w:rFonts w:ascii="Times New Roman" w:hAnsi="Times New Roman" w:cs="Times New Roman"/>
          <w:b/>
          <w:sz w:val="24"/>
          <w:szCs w:val="24"/>
        </w:rPr>
        <w:t>о</w:t>
      </w:r>
      <w:r w:rsidR="00223E21">
        <w:rPr>
          <w:rFonts w:ascii="Times New Roman" w:hAnsi="Times New Roman" w:cs="Times New Roman"/>
          <w:sz w:val="24"/>
          <w:szCs w:val="24"/>
        </w:rPr>
        <w:t>льшему.</w:t>
      </w:r>
    </w:p>
    <w:p w14:paraId="7D20AAE1" w14:textId="77777777" w:rsidR="00E93281" w:rsidRDefault="00E93281" w:rsidP="00EA10D7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93281">
        <w:rPr>
          <w:rFonts w:ascii="Times New Roman" w:hAnsi="Times New Roman" w:cs="Times New Roman"/>
          <w:sz w:val="24"/>
          <w:szCs w:val="24"/>
        </w:rPr>
        <w:t>Где Я</w:t>
      </w:r>
      <w:r>
        <w:rPr>
          <w:rFonts w:ascii="Times New Roman" w:hAnsi="Times New Roman" w:cs="Times New Roman"/>
          <w:sz w:val="24"/>
          <w:szCs w:val="24"/>
        </w:rPr>
        <w:t xml:space="preserve"> в этом</w:t>
      </w:r>
      <w:r w:rsidRPr="00E93281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», «Где моё место?», «Для чего Я?». Вопросы Позиции Наблюдателя, точки приложения, момента Жизни:</w:t>
      </w:r>
      <w:r w:rsidRPr="00203A6B">
        <w:rPr>
          <w:rFonts w:ascii="Times New Roman" w:hAnsi="Times New Roman" w:cs="Times New Roman"/>
          <w:sz w:val="24"/>
          <w:szCs w:val="24"/>
        </w:rPr>
        <w:t xml:space="preserve"> моё место в этом мире, в этой профессии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3A6B">
        <w:rPr>
          <w:rFonts w:ascii="Times New Roman" w:hAnsi="Times New Roman" w:cs="Times New Roman"/>
          <w:sz w:val="24"/>
          <w:szCs w:val="24"/>
        </w:rPr>
        <w:t>где пригодиться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3A6B">
        <w:rPr>
          <w:rFonts w:ascii="Times New Roman" w:hAnsi="Times New Roman" w:cs="Times New Roman"/>
          <w:sz w:val="24"/>
          <w:szCs w:val="24"/>
        </w:rPr>
        <w:t>какова моя миссия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3A6B">
        <w:rPr>
          <w:rFonts w:ascii="Times New Roman" w:hAnsi="Times New Roman" w:cs="Times New Roman"/>
          <w:sz w:val="24"/>
          <w:szCs w:val="24"/>
        </w:rPr>
        <w:t xml:space="preserve"> в чём смысл жизни</w:t>
      </w:r>
      <w:r w:rsidR="00A40655">
        <w:rPr>
          <w:rFonts w:ascii="Times New Roman" w:hAnsi="Times New Roman" w:cs="Times New Roman"/>
          <w:sz w:val="24"/>
          <w:szCs w:val="24"/>
        </w:rPr>
        <w:t xml:space="preserve"> и жизней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9487405" w14:textId="77777777" w:rsidR="007476FA" w:rsidRDefault="00C36804" w:rsidP="007476F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ED0">
        <w:rPr>
          <w:rFonts w:ascii="Times New Roman" w:hAnsi="Times New Roman" w:cs="Times New Roman"/>
          <w:sz w:val="24"/>
          <w:szCs w:val="24"/>
        </w:rPr>
        <w:t>Философск</w:t>
      </w:r>
      <w:r w:rsidR="00E93281">
        <w:rPr>
          <w:rFonts w:ascii="Times New Roman" w:hAnsi="Times New Roman" w:cs="Times New Roman"/>
          <w:sz w:val="24"/>
          <w:szCs w:val="24"/>
        </w:rPr>
        <w:t xml:space="preserve">ая </w:t>
      </w:r>
      <w:proofErr w:type="spellStart"/>
      <w:r w:rsidRPr="00724ED0">
        <w:rPr>
          <w:rFonts w:ascii="Times New Roman" w:hAnsi="Times New Roman" w:cs="Times New Roman"/>
          <w:sz w:val="24"/>
          <w:szCs w:val="24"/>
        </w:rPr>
        <w:t>Парадигмальност</w:t>
      </w:r>
      <w:r w:rsidR="00E93281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E93281">
        <w:rPr>
          <w:rFonts w:ascii="Times New Roman" w:hAnsi="Times New Roman" w:cs="Times New Roman"/>
          <w:sz w:val="24"/>
          <w:szCs w:val="24"/>
        </w:rPr>
        <w:t xml:space="preserve">, выстраиваемая </w:t>
      </w:r>
      <w:r w:rsidR="00223E21">
        <w:rPr>
          <w:rFonts w:ascii="Times New Roman" w:hAnsi="Times New Roman" w:cs="Times New Roman"/>
          <w:sz w:val="24"/>
          <w:szCs w:val="24"/>
        </w:rPr>
        <w:t xml:space="preserve">на </w:t>
      </w:r>
      <w:r w:rsidR="00E93281">
        <w:rPr>
          <w:rFonts w:ascii="Times New Roman" w:hAnsi="Times New Roman" w:cs="Times New Roman"/>
          <w:sz w:val="24"/>
          <w:szCs w:val="24"/>
        </w:rPr>
        <w:t>Синтеза</w:t>
      </w:r>
      <w:r w:rsidR="00223E21">
        <w:rPr>
          <w:rFonts w:ascii="Times New Roman" w:hAnsi="Times New Roman" w:cs="Times New Roman"/>
          <w:sz w:val="24"/>
          <w:szCs w:val="24"/>
        </w:rPr>
        <w:t>х</w:t>
      </w:r>
      <w:r w:rsidR="00E93281">
        <w:rPr>
          <w:rFonts w:ascii="Times New Roman" w:hAnsi="Times New Roman" w:cs="Times New Roman"/>
          <w:sz w:val="24"/>
          <w:szCs w:val="24"/>
        </w:rPr>
        <w:t xml:space="preserve"> поиском ответ</w:t>
      </w:r>
      <w:r w:rsidR="00A40655">
        <w:rPr>
          <w:rFonts w:ascii="Times New Roman" w:hAnsi="Times New Roman" w:cs="Times New Roman"/>
          <w:sz w:val="24"/>
          <w:szCs w:val="24"/>
        </w:rPr>
        <w:t>ов</w:t>
      </w:r>
      <w:r w:rsidR="00E93281">
        <w:rPr>
          <w:rFonts w:ascii="Times New Roman" w:hAnsi="Times New Roman" w:cs="Times New Roman"/>
          <w:sz w:val="24"/>
          <w:szCs w:val="24"/>
        </w:rPr>
        <w:t xml:space="preserve"> на эти вопросы, и составляет ту </w:t>
      </w:r>
      <w:proofErr w:type="spellStart"/>
      <w:r w:rsidR="00E93281">
        <w:rPr>
          <w:rFonts w:ascii="Times New Roman" w:hAnsi="Times New Roman" w:cs="Times New Roman"/>
          <w:sz w:val="24"/>
          <w:szCs w:val="24"/>
        </w:rPr>
        <w:t>Имперационную</w:t>
      </w:r>
      <w:proofErr w:type="spellEnd"/>
      <w:r w:rsidR="00E93281">
        <w:rPr>
          <w:rFonts w:ascii="Times New Roman" w:hAnsi="Times New Roman" w:cs="Times New Roman"/>
          <w:sz w:val="24"/>
          <w:szCs w:val="24"/>
        </w:rPr>
        <w:t xml:space="preserve"> базу Человека, оперируя которой он начинает осваивать микро- и макроуровень собственного Развития и Бытия</w:t>
      </w:r>
      <w:r w:rsidR="00A40655">
        <w:rPr>
          <w:rFonts w:ascii="Times New Roman" w:hAnsi="Times New Roman" w:cs="Times New Roman"/>
          <w:sz w:val="24"/>
          <w:szCs w:val="24"/>
        </w:rPr>
        <w:t xml:space="preserve">, </w:t>
      </w:r>
      <w:r w:rsidR="00E93281">
        <w:rPr>
          <w:rFonts w:ascii="Times New Roman" w:hAnsi="Times New Roman" w:cs="Times New Roman"/>
          <w:sz w:val="24"/>
          <w:szCs w:val="24"/>
        </w:rPr>
        <w:t>постоянно расшир</w:t>
      </w:r>
      <w:r w:rsidR="007476FA">
        <w:rPr>
          <w:rFonts w:ascii="Times New Roman" w:hAnsi="Times New Roman" w:cs="Times New Roman"/>
          <w:sz w:val="24"/>
          <w:szCs w:val="24"/>
        </w:rPr>
        <w:t xml:space="preserve">яя </w:t>
      </w:r>
      <w:r w:rsidR="00E93281">
        <w:rPr>
          <w:rFonts w:ascii="Times New Roman" w:hAnsi="Times New Roman" w:cs="Times New Roman"/>
          <w:sz w:val="24"/>
          <w:szCs w:val="24"/>
        </w:rPr>
        <w:t>масштаб</w:t>
      </w:r>
      <w:r w:rsidR="007476FA">
        <w:rPr>
          <w:rFonts w:ascii="Times New Roman" w:hAnsi="Times New Roman" w:cs="Times New Roman"/>
          <w:sz w:val="24"/>
          <w:szCs w:val="24"/>
        </w:rPr>
        <w:t>ы</w:t>
      </w:r>
      <w:r w:rsidR="00E93281">
        <w:rPr>
          <w:rFonts w:ascii="Times New Roman" w:hAnsi="Times New Roman" w:cs="Times New Roman"/>
          <w:sz w:val="24"/>
          <w:szCs w:val="24"/>
        </w:rPr>
        <w:t>, воспринимая границы как временное явление, напрямую определяемое динамикой развития Человека</w:t>
      </w:r>
      <w:r w:rsidR="0049640A">
        <w:rPr>
          <w:rFonts w:ascii="Times New Roman" w:hAnsi="Times New Roman" w:cs="Times New Roman"/>
          <w:sz w:val="24"/>
          <w:szCs w:val="24"/>
        </w:rPr>
        <w:t xml:space="preserve">, уровнем освоения Синтеза, </w:t>
      </w:r>
      <w:r w:rsidR="007476FA">
        <w:rPr>
          <w:rFonts w:ascii="Times New Roman" w:hAnsi="Times New Roman" w:cs="Times New Roman"/>
          <w:sz w:val="24"/>
          <w:szCs w:val="24"/>
        </w:rPr>
        <w:t xml:space="preserve">применением </w:t>
      </w:r>
      <w:r w:rsidR="0049640A">
        <w:rPr>
          <w:rFonts w:ascii="Times New Roman" w:hAnsi="Times New Roman" w:cs="Times New Roman"/>
          <w:sz w:val="24"/>
          <w:szCs w:val="24"/>
        </w:rPr>
        <w:t>Час</w:t>
      </w:r>
      <w:r w:rsidR="00C70374">
        <w:rPr>
          <w:rFonts w:ascii="Times New Roman" w:hAnsi="Times New Roman" w:cs="Times New Roman"/>
          <w:sz w:val="24"/>
          <w:szCs w:val="24"/>
        </w:rPr>
        <w:t>тей</w:t>
      </w:r>
      <w:r w:rsidR="0049640A">
        <w:rPr>
          <w:rFonts w:ascii="Times New Roman" w:hAnsi="Times New Roman" w:cs="Times New Roman"/>
          <w:sz w:val="24"/>
          <w:szCs w:val="24"/>
        </w:rPr>
        <w:t>, наличием программ стяжаний</w:t>
      </w:r>
      <w:r w:rsidR="00BA0019">
        <w:rPr>
          <w:rFonts w:ascii="Times New Roman" w:hAnsi="Times New Roman" w:cs="Times New Roman"/>
          <w:sz w:val="24"/>
          <w:szCs w:val="24"/>
        </w:rPr>
        <w:t>, уровнем синтеза</w:t>
      </w:r>
      <w:r w:rsidR="007476FA">
        <w:rPr>
          <w:rFonts w:ascii="Times New Roman" w:hAnsi="Times New Roman" w:cs="Times New Roman"/>
          <w:sz w:val="24"/>
          <w:szCs w:val="24"/>
        </w:rPr>
        <w:t xml:space="preserve"> подготовок и т.д.</w:t>
      </w:r>
      <w:r w:rsidR="007476FA" w:rsidRPr="007476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97CE71" w14:textId="77777777" w:rsidR="00EA10D7" w:rsidRDefault="00BA0019" w:rsidP="00EA10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Ведение </w:t>
      </w:r>
      <w:r w:rsidR="00EA10D7">
        <w:rPr>
          <w:rFonts w:ascii="Times New Roman" w:hAnsi="Times New Roman" w:cs="Times New Roman"/>
          <w:sz w:val="24"/>
          <w:szCs w:val="24"/>
        </w:rPr>
        <w:t>Синтезов</w:t>
      </w:r>
      <w:r>
        <w:rPr>
          <w:rFonts w:ascii="Times New Roman" w:hAnsi="Times New Roman" w:cs="Times New Roman"/>
          <w:sz w:val="24"/>
          <w:szCs w:val="24"/>
        </w:rPr>
        <w:t xml:space="preserve"> – это искусство задавать вопросы, выводящие на новые масштабы </w:t>
      </w:r>
      <w:r w:rsidR="00EA10D7">
        <w:rPr>
          <w:rFonts w:ascii="Times New Roman" w:hAnsi="Times New Roman" w:cs="Times New Roman"/>
          <w:sz w:val="24"/>
          <w:szCs w:val="24"/>
        </w:rPr>
        <w:t xml:space="preserve">и осознания. Вопрос – это </w:t>
      </w:r>
      <w:r>
        <w:rPr>
          <w:rFonts w:ascii="Times New Roman" w:hAnsi="Times New Roman" w:cs="Times New Roman"/>
          <w:sz w:val="24"/>
          <w:szCs w:val="24"/>
        </w:rPr>
        <w:t>инструм</w:t>
      </w:r>
      <w:r w:rsidR="00EA10D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нт</w:t>
      </w:r>
      <w:r w:rsidR="00EA10D7">
        <w:rPr>
          <w:rFonts w:ascii="Times New Roman" w:hAnsi="Times New Roman" w:cs="Times New Roman"/>
          <w:sz w:val="24"/>
          <w:szCs w:val="24"/>
        </w:rPr>
        <w:t xml:space="preserve"> философа для пробуждения, восприятия,</w:t>
      </w:r>
      <w:r>
        <w:rPr>
          <w:rFonts w:ascii="Times New Roman" w:hAnsi="Times New Roman" w:cs="Times New Roman"/>
          <w:sz w:val="24"/>
          <w:szCs w:val="24"/>
        </w:rPr>
        <w:t xml:space="preserve"> познания</w:t>
      </w:r>
      <w:r w:rsidR="00EA10D7">
        <w:rPr>
          <w:rFonts w:ascii="Times New Roman" w:hAnsi="Times New Roman" w:cs="Times New Roman"/>
          <w:sz w:val="24"/>
          <w:szCs w:val="24"/>
        </w:rPr>
        <w:t xml:space="preserve">. И Человек, </w:t>
      </w:r>
      <w:r w:rsidR="00C70374">
        <w:rPr>
          <w:rFonts w:ascii="Times New Roman" w:hAnsi="Times New Roman" w:cs="Times New Roman"/>
          <w:sz w:val="24"/>
          <w:szCs w:val="24"/>
        </w:rPr>
        <w:t>генерируя</w:t>
      </w:r>
      <w:r w:rsidR="00EA10D7">
        <w:rPr>
          <w:rFonts w:ascii="Times New Roman" w:hAnsi="Times New Roman" w:cs="Times New Roman"/>
          <w:sz w:val="24"/>
          <w:szCs w:val="24"/>
        </w:rPr>
        <w:t xml:space="preserve"> ответ, выстраивает индивидуальную Философию Синтеза. Периодически, в течение круга Синтеза, задавая вопрос</w:t>
      </w:r>
      <w:r w:rsidR="00C70374">
        <w:rPr>
          <w:rFonts w:ascii="Times New Roman" w:hAnsi="Times New Roman" w:cs="Times New Roman"/>
          <w:sz w:val="24"/>
          <w:szCs w:val="24"/>
        </w:rPr>
        <w:t>ы «Кто такой Человек?»,</w:t>
      </w:r>
      <w:r w:rsidR="00EA10D7">
        <w:rPr>
          <w:rFonts w:ascii="Times New Roman" w:hAnsi="Times New Roman" w:cs="Times New Roman"/>
          <w:sz w:val="24"/>
          <w:szCs w:val="24"/>
        </w:rPr>
        <w:t xml:space="preserve"> «Что такое Развитие?», «Для чего вы здесь?» актуализируется процесс не просто переосмысления, но и </w:t>
      </w:r>
      <w:proofErr w:type="spellStart"/>
      <w:r w:rsidR="00EA10D7">
        <w:rPr>
          <w:rFonts w:ascii="Times New Roman" w:hAnsi="Times New Roman" w:cs="Times New Roman"/>
          <w:sz w:val="24"/>
          <w:szCs w:val="24"/>
        </w:rPr>
        <w:t>пересложения</w:t>
      </w:r>
      <w:proofErr w:type="spellEnd"/>
      <w:r w:rsidR="00EA10D7">
        <w:rPr>
          <w:rFonts w:ascii="Times New Roman" w:hAnsi="Times New Roman" w:cs="Times New Roman"/>
          <w:sz w:val="24"/>
          <w:szCs w:val="24"/>
        </w:rPr>
        <w:t xml:space="preserve"> Цельности Картины Мира Человека. </w:t>
      </w:r>
    </w:p>
    <w:p w14:paraId="29D78ABC" w14:textId="77777777" w:rsidR="007476FA" w:rsidRDefault="007476F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и перспективы развития и Человека, и Человечества в целом определяется уровнем философского профессионализма Человека, уровнем его компетенций ставить и искать ответы на практические Вызовы его Жизни. В этом контексте Философия Синтеза является уже не абстрактной философской теоретической дисциплиной, а практическим управленческим инструментом Жизни.</w:t>
      </w:r>
    </w:p>
    <w:sectPr w:rsidR="007476FA" w:rsidSect="00EF5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A35E5"/>
    <w:multiLevelType w:val="hybridMultilevel"/>
    <w:tmpl w:val="6F347932"/>
    <w:lvl w:ilvl="0" w:tplc="814EF5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E46CF6"/>
    <w:multiLevelType w:val="hybridMultilevel"/>
    <w:tmpl w:val="64660958"/>
    <w:lvl w:ilvl="0" w:tplc="EE1E7A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2F"/>
    <w:rsid w:val="0009494E"/>
    <w:rsid w:val="000E03E1"/>
    <w:rsid w:val="001F3C78"/>
    <w:rsid w:val="0022027F"/>
    <w:rsid w:val="00223E21"/>
    <w:rsid w:val="002E00C6"/>
    <w:rsid w:val="003606D6"/>
    <w:rsid w:val="00472626"/>
    <w:rsid w:val="0047768D"/>
    <w:rsid w:val="0049640A"/>
    <w:rsid w:val="005444D7"/>
    <w:rsid w:val="006A7F67"/>
    <w:rsid w:val="006C312F"/>
    <w:rsid w:val="007476FA"/>
    <w:rsid w:val="00802527"/>
    <w:rsid w:val="00865DC2"/>
    <w:rsid w:val="008C51B1"/>
    <w:rsid w:val="009352F4"/>
    <w:rsid w:val="009D1C55"/>
    <w:rsid w:val="00A40655"/>
    <w:rsid w:val="00A67F5C"/>
    <w:rsid w:val="00B2714D"/>
    <w:rsid w:val="00BA0019"/>
    <w:rsid w:val="00BD36E4"/>
    <w:rsid w:val="00C36804"/>
    <w:rsid w:val="00C70374"/>
    <w:rsid w:val="00E02CDD"/>
    <w:rsid w:val="00E93281"/>
    <w:rsid w:val="00EA0087"/>
    <w:rsid w:val="00EA10D7"/>
    <w:rsid w:val="00EF5EE0"/>
    <w:rsid w:val="00F7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D5D4E"/>
  <w15:docId w15:val="{1E9CDD54-B8AB-44BC-B8C9-42C0317C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12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C312F"/>
    <w:rPr>
      <w:color w:val="0000FF" w:themeColor="hyperlink"/>
      <w:u w:val="single"/>
    </w:rPr>
  </w:style>
  <w:style w:type="character" w:customStyle="1" w:styleId="w">
    <w:name w:val="w"/>
    <w:basedOn w:val="a0"/>
    <w:rsid w:val="00BD36E4"/>
  </w:style>
  <w:style w:type="character" w:styleId="a5">
    <w:name w:val="Emphasis"/>
    <w:basedOn w:val="a0"/>
    <w:uiPriority w:val="20"/>
    <w:qFormat/>
    <w:rsid w:val="00BD36E4"/>
    <w:rPr>
      <w:i/>
      <w:iCs/>
    </w:rPr>
  </w:style>
  <w:style w:type="paragraph" w:customStyle="1" w:styleId="1">
    <w:name w:val="Без интервала1"/>
    <w:link w:val="NoSpacingChar"/>
    <w:rsid w:val="00C3680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C3680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la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Андрей Рязанцев</cp:lastModifiedBy>
  <cp:revision>2</cp:revision>
  <dcterms:created xsi:type="dcterms:W3CDTF">2020-04-01T20:44:00Z</dcterms:created>
  <dcterms:modified xsi:type="dcterms:W3CDTF">2020-04-01T20:44:00Z</dcterms:modified>
</cp:coreProperties>
</file>